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93" w:rsidRDefault="0041318D">
      <w:pPr>
        <w:spacing w:after="250" w:line="259" w:lineRule="auto"/>
        <w:ind w:left="508" w:right="1244"/>
        <w:jc w:val="center"/>
      </w:pPr>
      <w:r>
        <w:rPr>
          <w:sz w:val="32"/>
        </w:rPr>
        <w:t>國立臺灣大學醫學院附設醫院雲林分院</w:t>
      </w:r>
      <w:r>
        <w:rPr>
          <w:sz w:val="24"/>
        </w:rPr>
        <w:t xml:space="preserve"> </w:t>
      </w:r>
    </w:p>
    <w:p w:rsidR="00DC5693" w:rsidRDefault="0041318D">
      <w:pPr>
        <w:pStyle w:val="1"/>
      </w:pPr>
      <w:r>
        <w:t>113</w:t>
      </w:r>
      <w:r>
        <w:t>年暑假學生公共服務招募簡章</w:t>
      </w:r>
      <w:r>
        <w:t xml:space="preserve"> </w:t>
      </w:r>
    </w:p>
    <w:p w:rsidR="00DC5693" w:rsidRDefault="0041318D">
      <w:pPr>
        <w:numPr>
          <w:ilvl w:val="0"/>
          <w:numId w:val="1"/>
        </w:numPr>
        <w:spacing w:after="113"/>
        <w:ind w:right="432" w:hanging="567"/>
      </w:pPr>
      <w:r>
        <w:t>對象：</w:t>
      </w:r>
      <w:r>
        <w:rPr>
          <w:sz w:val="24"/>
        </w:rPr>
        <w:t xml:space="preserve"> </w:t>
      </w:r>
    </w:p>
    <w:p w:rsidR="00DC5693" w:rsidRDefault="0041318D">
      <w:pPr>
        <w:spacing w:after="114"/>
        <w:ind w:left="562" w:right="432"/>
      </w:pPr>
      <w:r>
        <w:t>國中以上，研究所以下學生。</w:t>
      </w:r>
      <w:r>
        <w:t xml:space="preserve"> </w:t>
      </w:r>
    </w:p>
    <w:p w:rsidR="00DC5693" w:rsidRDefault="0041318D">
      <w:pPr>
        <w:numPr>
          <w:ilvl w:val="0"/>
          <w:numId w:val="1"/>
        </w:numPr>
        <w:spacing w:after="142"/>
        <w:ind w:right="432" w:hanging="567"/>
      </w:pPr>
      <w:r>
        <w:t>服務內容及名額：</w:t>
      </w:r>
      <w:r>
        <w:rPr>
          <w:sz w:val="24"/>
        </w:rPr>
        <w:t xml:space="preserve"> </w:t>
      </w:r>
    </w:p>
    <w:p w:rsidR="00DC5693" w:rsidRDefault="0041318D">
      <w:pPr>
        <w:numPr>
          <w:ilvl w:val="1"/>
          <w:numId w:val="1"/>
        </w:numPr>
        <w:spacing w:after="145"/>
        <w:ind w:left="946" w:right="432" w:hanging="394"/>
      </w:pPr>
      <w:r>
        <w:t>簡易、無危險性、非醫療行為之庶務性工作，由服務單位人員督導。</w:t>
      </w:r>
      <w:r>
        <w:rPr>
          <w:sz w:val="24"/>
        </w:rPr>
        <w:t xml:space="preserve"> </w:t>
      </w:r>
    </w:p>
    <w:p w:rsidR="00DC5693" w:rsidRDefault="0041318D">
      <w:pPr>
        <w:numPr>
          <w:ilvl w:val="1"/>
          <w:numId w:val="1"/>
        </w:numPr>
        <w:spacing w:after="117"/>
        <w:ind w:left="946" w:right="432" w:hanging="394"/>
      </w:pPr>
      <w:r>
        <w:t>詳細內容及各單位需求名額請參閱「學生公共服務單位需求表」。</w:t>
      </w:r>
      <w:r>
        <w:rPr>
          <w:sz w:val="24"/>
        </w:rPr>
        <w:t xml:space="preserve"> </w:t>
      </w:r>
    </w:p>
    <w:p w:rsidR="00DC5693" w:rsidRDefault="0041318D">
      <w:pPr>
        <w:numPr>
          <w:ilvl w:val="0"/>
          <w:numId w:val="1"/>
        </w:numPr>
        <w:spacing w:after="142"/>
        <w:ind w:right="432" w:hanging="567"/>
      </w:pPr>
      <w:r>
        <w:t>本院接受服務時間：</w:t>
      </w:r>
      <w:r>
        <w:rPr>
          <w:sz w:val="24"/>
        </w:rPr>
        <w:t xml:space="preserve"> </w:t>
      </w:r>
    </w:p>
    <w:p w:rsidR="00DC5693" w:rsidRDefault="0041318D">
      <w:pPr>
        <w:numPr>
          <w:ilvl w:val="1"/>
          <w:numId w:val="1"/>
        </w:numPr>
        <w:spacing w:after="26" w:line="338" w:lineRule="auto"/>
        <w:ind w:left="946" w:right="432" w:hanging="394"/>
      </w:pPr>
      <w:r>
        <w:t>此次服務區間為</w:t>
      </w:r>
      <w:r>
        <w:t>113</w:t>
      </w:r>
      <w:r>
        <w:t>年</w:t>
      </w:r>
      <w:r>
        <w:t>7</w:t>
      </w:r>
      <w:r>
        <w:t>月</w:t>
      </w:r>
      <w:r>
        <w:t>1</w:t>
      </w:r>
      <w:r>
        <w:t>日到</w:t>
      </w:r>
      <w:r>
        <w:t>8</w:t>
      </w:r>
      <w:r>
        <w:t>月</w:t>
      </w:r>
      <w:r>
        <w:t>29</w:t>
      </w:r>
      <w:r>
        <w:t>日，周一至周五</w:t>
      </w:r>
      <w:r>
        <w:t>(</w:t>
      </w:r>
      <w:r>
        <w:t>例假日及國定假日除外</w:t>
      </w:r>
      <w:r>
        <w:t>)</w:t>
      </w:r>
      <w:r>
        <w:t>，</w:t>
      </w:r>
      <w:r>
        <w:t>08</w:t>
      </w:r>
      <w:r>
        <w:t>：</w:t>
      </w:r>
      <w:r>
        <w:t>00-17</w:t>
      </w:r>
      <w:r>
        <w:t>：</w:t>
      </w:r>
      <w:r>
        <w:t>00(</w:t>
      </w:r>
      <w:r>
        <w:t>中午休息一小時</w:t>
      </w:r>
      <w:r>
        <w:t>)</w:t>
      </w:r>
      <w:r>
        <w:t>。</w:t>
      </w:r>
      <w:r>
        <w:t xml:space="preserve"> </w:t>
      </w:r>
    </w:p>
    <w:p w:rsidR="00DC5693" w:rsidRDefault="0041318D">
      <w:pPr>
        <w:numPr>
          <w:ilvl w:val="1"/>
          <w:numId w:val="1"/>
        </w:numPr>
        <w:spacing w:after="116"/>
        <w:ind w:left="946" w:right="432" w:hanging="394"/>
      </w:pPr>
      <w:r>
        <w:t>服務時數須滿</w:t>
      </w:r>
      <w:r>
        <w:t>32</w:t>
      </w:r>
      <w:r>
        <w:t>小時，上午時段</w:t>
      </w:r>
      <w:r>
        <w:t>8</w:t>
      </w:r>
      <w:r>
        <w:t>：</w:t>
      </w:r>
      <w:r>
        <w:t>00-12</w:t>
      </w:r>
      <w:r>
        <w:t>：</w:t>
      </w:r>
      <w:r>
        <w:t>00</w:t>
      </w:r>
      <w:r>
        <w:t>，下午時段</w:t>
      </w:r>
      <w:r>
        <w:t>13</w:t>
      </w:r>
      <w:r>
        <w:t>：</w:t>
      </w:r>
      <w:r>
        <w:t>00 -</w:t>
      </w:r>
    </w:p>
    <w:p w:rsidR="00DC5693" w:rsidRDefault="0041318D">
      <w:pPr>
        <w:spacing w:after="141"/>
        <w:ind w:left="862" w:right="432"/>
      </w:pPr>
      <w:r>
        <w:t>17</w:t>
      </w:r>
      <w:r>
        <w:t>：</w:t>
      </w:r>
      <w:r>
        <w:t>00</w:t>
      </w:r>
      <w:r>
        <w:t>，</w:t>
      </w:r>
      <w:r>
        <w:t>每次服務至少一個時段。</w:t>
      </w:r>
      <w:r>
        <w:t xml:space="preserve"> </w:t>
      </w:r>
    </w:p>
    <w:p w:rsidR="00DC5693" w:rsidRDefault="0041318D">
      <w:pPr>
        <w:numPr>
          <w:ilvl w:val="1"/>
          <w:numId w:val="1"/>
        </w:numPr>
        <w:spacing w:after="118"/>
        <w:ind w:left="946" w:right="432" w:hanging="394"/>
      </w:pPr>
      <w:r>
        <w:t>報名時請先確認可到院服務時間，以利安排服務單位。</w:t>
      </w:r>
      <w:r>
        <w:t xml:space="preserve"> </w:t>
      </w:r>
    </w:p>
    <w:p w:rsidR="00DC5693" w:rsidRDefault="0041318D">
      <w:pPr>
        <w:numPr>
          <w:ilvl w:val="0"/>
          <w:numId w:val="1"/>
        </w:numPr>
        <w:spacing w:after="113"/>
        <w:ind w:right="432" w:hanging="567"/>
      </w:pPr>
      <w:r>
        <w:t>報名時間：</w:t>
      </w:r>
      <w:r>
        <w:rPr>
          <w:sz w:val="24"/>
        </w:rPr>
        <w:t xml:space="preserve"> </w:t>
      </w:r>
    </w:p>
    <w:p w:rsidR="00DC5693" w:rsidRDefault="0041318D">
      <w:pPr>
        <w:spacing w:after="112" w:line="259" w:lineRule="auto"/>
        <w:ind w:left="567" w:firstLine="0"/>
      </w:pPr>
      <w:r>
        <w:t>額滿為止，逾期不受理。</w:t>
      </w:r>
      <w:r>
        <w:rPr>
          <w:sz w:val="24"/>
        </w:rPr>
        <w:t xml:space="preserve"> </w:t>
      </w:r>
    </w:p>
    <w:p w:rsidR="00DC5693" w:rsidRDefault="0041318D">
      <w:pPr>
        <w:numPr>
          <w:ilvl w:val="0"/>
          <w:numId w:val="1"/>
        </w:numPr>
        <w:spacing w:after="29" w:line="337" w:lineRule="auto"/>
        <w:ind w:right="432" w:hanging="567"/>
      </w:pPr>
      <w:r>
        <w:t>報名方式：請自行下載報名表填寫後交付</w:t>
      </w:r>
      <w:r w:rsidR="00430627">
        <w:t xml:space="preserve"> </w:t>
      </w:r>
      <w:r>
        <w:t>(</w:t>
      </w:r>
      <w:r>
        <w:t>未滿</w:t>
      </w:r>
      <w:r>
        <w:t>18</w:t>
      </w:r>
      <w:r>
        <w:t>歲需填家長同意書</w:t>
      </w:r>
      <w:r>
        <w:t>)</w:t>
      </w:r>
      <w:r>
        <w:t>。</w:t>
      </w:r>
      <w:r>
        <w:rPr>
          <w:sz w:val="24"/>
        </w:rPr>
        <w:t xml:space="preserve"> </w:t>
      </w:r>
    </w:p>
    <w:p w:rsidR="00DC5693" w:rsidRDefault="0041318D">
      <w:pPr>
        <w:numPr>
          <w:ilvl w:val="1"/>
          <w:numId w:val="1"/>
        </w:numPr>
        <w:spacing w:line="339" w:lineRule="auto"/>
        <w:ind w:left="946" w:right="432" w:hanging="394"/>
      </w:pPr>
      <w:r>
        <w:t>電子郵件：掃描或拍照報名表</w:t>
      </w:r>
      <w:r>
        <w:t>e-mail</w:t>
      </w:r>
      <w:r>
        <w:t>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Y0</w:t>
      </w:r>
      <w:r w:rsidR="00430627">
        <w:rPr>
          <w:rFonts w:ascii="Times New Roman" w:eastAsia="Times New Roman" w:hAnsi="Times New Roman" w:cs="Times New Roman"/>
          <w:color w:val="0000FF"/>
          <w:u w:val="single" w:color="0000FF"/>
        </w:rPr>
        <w:t>1614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@ms1.ylh.gov.tw</w:t>
      </w:r>
      <w:r>
        <w:rPr>
          <w:sz w:val="24"/>
        </w:rPr>
        <w:t xml:space="preserve"> </w:t>
      </w:r>
      <w:r>
        <w:t>六、</w:t>
      </w:r>
      <w:r>
        <w:t xml:space="preserve"> </w:t>
      </w:r>
      <w:r>
        <w:t>名額：參閱附件「學生公共服務單位需求表」。</w:t>
      </w:r>
      <w:r>
        <w:rPr>
          <w:sz w:val="24"/>
        </w:rPr>
        <w:t xml:space="preserve"> </w:t>
      </w:r>
    </w:p>
    <w:p w:rsidR="00DC5693" w:rsidRDefault="00DC5693" w:rsidP="00430627">
      <w:pPr>
        <w:spacing w:after="113"/>
        <w:ind w:right="1144"/>
      </w:pPr>
    </w:p>
    <w:p w:rsidR="00430627" w:rsidRDefault="00430627" w:rsidP="00430627">
      <w:pPr>
        <w:spacing w:after="113"/>
        <w:ind w:right="1144"/>
      </w:pPr>
    </w:p>
    <w:p w:rsidR="00430627" w:rsidRDefault="00430627" w:rsidP="00430627">
      <w:pPr>
        <w:spacing w:after="113"/>
        <w:ind w:right="1144"/>
        <w:rPr>
          <w:rFonts w:hint="eastAsia"/>
        </w:rPr>
      </w:pPr>
    </w:p>
    <w:p w:rsidR="00DC5693" w:rsidRDefault="0041318D">
      <w:pPr>
        <w:spacing w:after="95" w:line="329" w:lineRule="auto"/>
        <w:ind w:left="508" w:right="1123"/>
        <w:jc w:val="center"/>
      </w:pPr>
      <w:r>
        <w:rPr>
          <w:sz w:val="32"/>
        </w:rPr>
        <w:lastRenderedPageBreak/>
        <w:t>國立臺灣大學醫學院附設醫院雲林分院</w:t>
      </w:r>
      <w:r>
        <w:rPr>
          <w:sz w:val="40"/>
        </w:rPr>
        <w:t>學生公共服務須知</w:t>
      </w:r>
      <w:r>
        <w:rPr>
          <w:sz w:val="40"/>
        </w:rPr>
        <w:t xml:space="preserve"> </w:t>
      </w:r>
    </w:p>
    <w:p w:rsidR="00DC5693" w:rsidRDefault="0041318D" w:rsidP="00AB6138">
      <w:pPr>
        <w:numPr>
          <w:ilvl w:val="0"/>
          <w:numId w:val="3"/>
        </w:numPr>
        <w:adjustRightInd w:val="0"/>
        <w:snapToGrid w:val="0"/>
        <w:spacing w:after="116" w:line="240" w:lineRule="auto"/>
        <w:ind w:right="431" w:hanging="567"/>
      </w:pPr>
      <w:r>
        <w:t>學生公共服務因屬教育性、短期性之服務性質，故未享有本院一般志工相關福利</w:t>
      </w:r>
      <w:r>
        <w:t xml:space="preserve"> (</w:t>
      </w:r>
      <w:r>
        <w:t>意外險、誤餐費、院內商店折扣</w:t>
      </w:r>
      <w:r>
        <w:t>…</w:t>
      </w:r>
      <w:r>
        <w:t>等</w:t>
      </w:r>
      <w:r>
        <w:t>)</w:t>
      </w:r>
      <w:r>
        <w:t>。</w:t>
      </w:r>
      <w:r>
        <w:t xml:space="preserve"> </w:t>
      </w:r>
    </w:p>
    <w:p w:rsidR="00DC5693" w:rsidRDefault="0041318D" w:rsidP="00AB6138">
      <w:pPr>
        <w:numPr>
          <w:ilvl w:val="0"/>
          <w:numId w:val="3"/>
        </w:numPr>
        <w:adjustRightInd w:val="0"/>
        <w:snapToGrid w:val="0"/>
        <w:spacing w:line="240" w:lineRule="auto"/>
        <w:ind w:right="431" w:hanging="567"/>
      </w:pPr>
      <w:r>
        <w:t>報到：攜帶學生證於本院社工組（斗六院區復健大樓</w:t>
      </w:r>
      <w:r>
        <w:t>B1</w:t>
      </w:r>
      <w:r>
        <w:t>、虎尾院區</w:t>
      </w:r>
      <w:r>
        <w:t>1</w:t>
      </w:r>
      <w:r>
        <w:t>樓）報到，領取「識別證」、「學生公共服務時數紀錄表」。</w:t>
      </w:r>
      <w:r>
        <w:t xml:space="preserve"> </w:t>
      </w:r>
      <w:r>
        <w:rPr>
          <w:sz w:val="24"/>
        </w:rPr>
        <w:t xml:space="preserve"> </w:t>
      </w:r>
    </w:p>
    <w:p w:rsidR="00DC5693" w:rsidRDefault="0041318D" w:rsidP="00AB6138">
      <w:pPr>
        <w:numPr>
          <w:ilvl w:val="0"/>
          <w:numId w:val="3"/>
        </w:numPr>
        <w:adjustRightInd w:val="0"/>
        <w:snapToGrid w:val="0"/>
        <w:spacing w:after="142" w:line="240" w:lineRule="auto"/>
        <w:ind w:right="431" w:hanging="567"/>
      </w:pPr>
      <w:r>
        <w:t>服務規定：</w:t>
      </w:r>
      <w: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after="27" w:line="240" w:lineRule="auto"/>
        <w:ind w:left="946" w:right="431" w:hanging="394"/>
      </w:pPr>
      <w:r>
        <w:t>報到後請與服務單位人員確認可服務日期，並依照工作人員指導進行服務，若需請假或離開服務單位，需告知服務單位人員，如無故未到、服務狀況不佳者，取消服務資格。</w:t>
      </w:r>
      <w: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after="26" w:line="240" w:lineRule="auto"/>
        <w:ind w:left="946" w:right="431" w:hanging="394"/>
      </w:pPr>
      <w:r>
        <w:t>服務時應配戴識別證及學生證、確實於簽到</w:t>
      </w:r>
      <w:r>
        <w:t>/</w:t>
      </w:r>
      <w:r>
        <w:t>退，午休一小時</w:t>
      </w:r>
      <w:proofErr w:type="gramStart"/>
      <w:r>
        <w:t>不</w:t>
      </w:r>
      <w:proofErr w:type="gramEnd"/>
      <w:r>
        <w:t>列計時數。</w:t>
      </w:r>
      <w: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after="27" w:line="240" w:lineRule="auto"/>
        <w:ind w:left="946" w:right="431" w:hanging="394"/>
      </w:pPr>
      <w:r>
        <w:t>服務時請注重服裝儀容</w:t>
      </w:r>
      <w:r>
        <w:t>(</w:t>
      </w:r>
      <w:proofErr w:type="gramStart"/>
      <w:r>
        <w:t>禁穿拖鞋</w:t>
      </w:r>
      <w:proofErr w:type="gramEnd"/>
      <w:r>
        <w:t>，短褲及裙子長度應過膝</w:t>
      </w:r>
      <w:r>
        <w:t>)</w:t>
      </w:r>
      <w:r>
        <w:t>並保持禮貌；避免服務時使用手機及從事其他私</w:t>
      </w:r>
      <w:proofErr w:type="gramStart"/>
      <w:r>
        <w:t>務</w:t>
      </w:r>
      <w:proofErr w:type="gramEnd"/>
      <w:r>
        <w:t>；如遇民眾諮詢，可引導至服務台或請院內單位人員協助回答。</w:t>
      </w:r>
      <w: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after="145" w:line="240" w:lineRule="auto"/>
        <w:ind w:left="946" w:right="431" w:hanging="394"/>
      </w:pPr>
      <w:r>
        <w:t>尊重病人及家屬的隱私，相關資訊應加以保密，不向無關人員透露。</w:t>
      </w:r>
      <w: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line="240" w:lineRule="auto"/>
        <w:ind w:left="946" w:right="431" w:hanging="394"/>
      </w:pPr>
      <w:r>
        <w:t>本院配合醫療機構</w:t>
      </w:r>
      <w:proofErr w:type="gramStart"/>
      <w:r>
        <w:t>相關感控法令</w:t>
      </w:r>
      <w:proofErr w:type="gramEnd"/>
      <w:r>
        <w:t>，具查核與修改之彈性措施，到院服務應配合本院規定，如無法配合，本院保有取消公共服務之權利。</w:t>
      </w:r>
      <w:r>
        <w:t xml:space="preserve"> </w:t>
      </w:r>
    </w:p>
    <w:p w:rsidR="00DC5693" w:rsidRDefault="0041318D" w:rsidP="00AB6138">
      <w:pPr>
        <w:numPr>
          <w:ilvl w:val="0"/>
          <w:numId w:val="3"/>
        </w:numPr>
        <w:adjustRightInd w:val="0"/>
        <w:snapToGrid w:val="0"/>
        <w:spacing w:after="29" w:line="240" w:lineRule="auto"/>
        <w:ind w:right="431" w:hanging="567"/>
      </w:pPr>
      <w:r>
        <w:t>離院手續：服務結束當日，學生應主動請服務單位人員於「學生公共服務時數紀錄表」統計時數並核章，完成後</w:t>
      </w:r>
      <w:proofErr w:type="gramStart"/>
      <w:r>
        <w:t>併</w:t>
      </w:r>
      <w:proofErr w:type="gramEnd"/>
      <w:r>
        <w:t>同識別證繳交回社工組，始完成離院手續。五、</w:t>
      </w:r>
      <w:r>
        <w:t xml:space="preserve"> </w:t>
      </w:r>
      <w:r>
        <w:t xml:space="preserve"> </w:t>
      </w:r>
      <w:r>
        <w:t>服務證明領取：</w:t>
      </w:r>
      <w:r>
        <w:rPr>
          <w:sz w:val="24"/>
        </w:rP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after="27" w:line="240" w:lineRule="auto"/>
        <w:ind w:left="946" w:right="431" w:hanging="394"/>
      </w:pPr>
      <w:r>
        <w:t>暑假須滿</w:t>
      </w:r>
      <w:r>
        <w:t>32</w:t>
      </w:r>
      <w:r>
        <w:t>小時以上、寒假須滿</w:t>
      </w:r>
      <w:r>
        <w:t>20</w:t>
      </w:r>
      <w:r>
        <w:t>小時以上，方予開立時數證明書。領取時間為服務結束當天，社工組確認繳回「識別證」、「學生公共服務時數紀錄表」後現場領取。</w:t>
      </w:r>
      <w:r>
        <w:rPr>
          <w:sz w:val="24"/>
        </w:rP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after="26" w:line="240" w:lineRule="auto"/>
        <w:ind w:left="946" w:right="431" w:hanging="394"/>
      </w:pPr>
      <w:r>
        <w:t>若學校有固定證明書格式者，請自行填具內容，並於申請時數證明時一併提供。</w:t>
      </w:r>
      <w:r>
        <w:t xml:space="preserve"> </w:t>
      </w:r>
    </w:p>
    <w:p w:rsidR="00DC5693" w:rsidRDefault="0041318D" w:rsidP="00AB6138">
      <w:pPr>
        <w:numPr>
          <w:ilvl w:val="1"/>
          <w:numId w:val="3"/>
        </w:numPr>
        <w:adjustRightInd w:val="0"/>
        <w:snapToGrid w:val="0"/>
        <w:spacing w:line="240" w:lineRule="auto"/>
        <w:ind w:left="946" w:right="431" w:hanging="394"/>
      </w:pPr>
      <w:r>
        <w:t>證明書如不慎遺失，僅予補發一次，請妥善保存。</w:t>
      </w:r>
      <w:r>
        <w:t xml:space="preserve"> </w:t>
      </w:r>
    </w:p>
    <w:p w:rsidR="00AB6138" w:rsidRDefault="00AB6138">
      <w:pPr>
        <w:spacing w:after="0" w:line="259" w:lineRule="auto"/>
        <w:ind w:left="122" w:firstLine="0"/>
        <w:jc w:val="center"/>
        <w:rPr>
          <w:sz w:val="44"/>
        </w:rPr>
      </w:pPr>
    </w:p>
    <w:p w:rsidR="00DC5693" w:rsidRDefault="0041318D">
      <w:pPr>
        <w:spacing w:after="0" w:line="259" w:lineRule="auto"/>
        <w:ind w:left="122" w:firstLine="0"/>
        <w:jc w:val="center"/>
      </w:pPr>
      <w:r>
        <w:rPr>
          <w:sz w:val="44"/>
        </w:rPr>
        <w:lastRenderedPageBreak/>
        <w:t>學生公共</w:t>
      </w:r>
      <w:r>
        <w:rPr>
          <w:sz w:val="40"/>
        </w:rPr>
        <w:t>服務</w:t>
      </w:r>
      <w:r>
        <w:rPr>
          <w:sz w:val="44"/>
        </w:rPr>
        <w:t>單位需求表</w:t>
      </w:r>
      <w:r>
        <w:rPr>
          <w:sz w:val="24"/>
        </w:rPr>
        <w:t xml:space="preserve"> </w:t>
      </w:r>
    </w:p>
    <w:p w:rsidR="00DC5693" w:rsidRDefault="0041318D">
      <w:pPr>
        <w:ind w:left="250" w:right="432"/>
      </w:pPr>
      <w:r>
        <w:t>◎</w:t>
      </w:r>
      <w:r>
        <w:t>本院接受服務期間：</w:t>
      </w:r>
      <w:r>
        <w:t>113/07/01~113/08/29(</w:t>
      </w:r>
      <w:r>
        <w:t>不含例假日</w:t>
      </w:r>
      <w:r>
        <w:t>)</w:t>
      </w:r>
      <w:r>
        <w:rPr>
          <w:sz w:val="24"/>
        </w:rPr>
        <w:t xml:space="preserve"> </w:t>
      </w:r>
    </w:p>
    <w:p w:rsidR="00DC5693" w:rsidRDefault="0041318D">
      <w:pPr>
        <w:ind w:left="250" w:right="432"/>
      </w:pPr>
      <w:r>
        <w:t>◎</w:t>
      </w:r>
      <w:r>
        <w:t>每天服務時段：上午時段</w:t>
      </w:r>
      <w:r>
        <w:t>8</w:t>
      </w:r>
      <w:r>
        <w:t>：</w:t>
      </w:r>
      <w:r>
        <w:t>00-12</w:t>
      </w:r>
      <w:r>
        <w:t>：</w:t>
      </w:r>
      <w:r>
        <w:t>00</w:t>
      </w:r>
      <w:r>
        <w:t>，下午時段</w:t>
      </w:r>
      <w:r>
        <w:t>13</w:t>
      </w:r>
      <w:r>
        <w:t>：</w:t>
      </w:r>
      <w:r>
        <w:t>00 -17</w:t>
      </w:r>
      <w:r>
        <w:t>：</w:t>
      </w:r>
      <w:r>
        <w:t xml:space="preserve">00 </w:t>
      </w:r>
    </w:p>
    <w:p w:rsidR="00DC5693" w:rsidRDefault="0041318D">
      <w:pPr>
        <w:ind w:left="250" w:right="432"/>
      </w:pPr>
      <w:r>
        <w:t xml:space="preserve">                (</w:t>
      </w:r>
      <w:r>
        <w:t>每次服務至少一個時段</w:t>
      </w:r>
      <w:r>
        <w:t>)</w:t>
      </w:r>
      <w:r>
        <w:rPr>
          <w:sz w:val="24"/>
        </w:rPr>
        <w:t xml:space="preserve"> </w:t>
      </w:r>
    </w:p>
    <w:p w:rsidR="00DC5693" w:rsidRDefault="0041318D">
      <w:pPr>
        <w:spacing w:after="272"/>
        <w:ind w:left="250" w:right="432"/>
      </w:pPr>
      <w:r>
        <w:t>◎</w:t>
      </w:r>
      <w:r>
        <w:t>午餐、交通請自理。</w:t>
      </w:r>
      <w:r>
        <w:rPr>
          <w:sz w:val="24"/>
        </w:rPr>
        <w:t xml:space="preserve"> </w:t>
      </w:r>
    </w:p>
    <w:p w:rsidR="00DC5693" w:rsidRDefault="0041318D">
      <w:pPr>
        <w:shd w:val="clear" w:color="auto" w:fill="D9D9D9"/>
        <w:spacing w:after="0" w:line="259" w:lineRule="auto"/>
        <w:ind w:left="-5"/>
      </w:pPr>
      <w:r>
        <w:rPr>
          <w:sz w:val="32"/>
        </w:rPr>
        <w:t>斗六院區</w:t>
      </w:r>
      <w:r>
        <w:rPr>
          <w:sz w:val="24"/>
        </w:rPr>
        <w:t xml:space="preserve"> </w:t>
      </w:r>
    </w:p>
    <w:tbl>
      <w:tblPr>
        <w:tblStyle w:val="TableGrid"/>
        <w:tblW w:w="10778" w:type="dxa"/>
        <w:tblInd w:w="-427" w:type="dxa"/>
        <w:tblCellMar>
          <w:top w:w="41" w:type="dxa"/>
          <w:left w:w="0" w:type="dxa"/>
          <w:bottom w:w="41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277"/>
        <w:gridCol w:w="991"/>
        <w:gridCol w:w="994"/>
        <w:gridCol w:w="1694"/>
        <w:gridCol w:w="3267"/>
        <w:gridCol w:w="1133"/>
        <w:gridCol w:w="711"/>
      </w:tblGrid>
      <w:tr w:rsidR="00DC5693" w:rsidTr="00430627">
        <w:trPr>
          <w:trHeight w:val="6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96" w:firstLine="0"/>
              <w:jc w:val="both"/>
            </w:pPr>
            <w:r>
              <w:rPr>
                <w:sz w:val="26"/>
              </w:rPr>
              <w:t>編號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18" w:firstLine="0"/>
              <w:jc w:val="both"/>
            </w:pPr>
            <w:r>
              <w:rPr>
                <w:sz w:val="26"/>
              </w:rPr>
              <w:t>單位名稱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06" w:firstLine="0"/>
              <w:jc w:val="both"/>
            </w:pPr>
            <w:r>
              <w:rPr>
                <w:sz w:val="26"/>
              </w:rPr>
              <w:t>連絡人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236" w:firstLine="0"/>
            </w:pPr>
            <w:r>
              <w:rPr>
                <w:sz w:val="26"/>
              </w:rPr>
              <w:t>分機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90" w:firstLine="0"/>
              <w:jc w:val="both"/>
            </w:pPr>
            <w:r>
              <w:rPr>
                <w:sz w:val="26"/>
              </w:rPr>
              <w:t>服務地點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服務內容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93" w:rsidRDefault="0041318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是否需要電腦能力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93" w:rsidRDefault="0041318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需求人數</w:t>
            </w:r>
          </w:p>
        </w:tc>
      </w:tr>
      <w:tr w:rsidR="00430627" w:rsidTr="003463DF">
        <w:trPr>
          <w:trHeight w:val="63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278" w:firstLine="0"/>
            </w:pPr>
            <w:r>
              <w:rPr>
                <w:rFonts w:hint="eastAsia"/>
                <w:sz w:val="24"/>
                <w:lang w:eastAsia="zh-HK"/>
              </w:rPr>
              <w:t>醫療資訊室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137" w:firstLine="0"/>
              <w:jc w:val="both"/>
            </w:pPr>
            <w:r>
              <w:rPr>
                <w:rFonts w:hint="eastAsia"/>
                <w:sz w:val="24"/>
                <w:lang w:eastAsia="zh-HK"/>
              </w:rPr>
              <w:t>吳惠美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137" w:firstLine="0"/>
            </w:pPr>
            <w:r>
              <w:rPr>
                <w:rFonts w:hint="eastAsia"/>
                <w:sz w:val="24"/>
              </w:rPr>
              <w:t>560652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27" w:rsidRDefault="00430627" w:rsidP="00430627">
            <w:pPr>
              <w:spacing w:after="0" w:line="259" w:lineRule="auto"/>
              <w:ind w:left="199" w:firstLine="0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斗六院區</w:t>
            </w:r>
          </w:p>
          <w:p w:rsidR="00430627" w:rsidRDefault="00430627" w:rsidP="00430627">
            <w:pPr>
              <w:spacing w:after="0" w:line="259" w:lineRule="auto"/>
              <w:ind w:left="199" w:firstLine="0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醫療資訊室</w:t>
            </w:r>
          </w:p>
          <w:p w:rsidR="00430627" w:rsidRDefault="00430627" w:rsidP="00430627">
            <w:pPr>
              <w:spacing w:after="0" w:line="259" w:lineRule="auto"/>
              <w:ind w:left="199" w:firstLine="0"/>
            </w:pPr>
            <w:r>
              <w:rPr>
                <w:rFonts w:hint="eastAsia"/>
                <w:sz w:val="24"/>
                <w:lang w:eastAsia="zh-HK"/>
              </w:rPr>
              <w:t>門診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  <w:lang w:eastAsia="zh-HK"/>
              </w:rPr>
              <w:t>檢查區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27" w:rsidRDefault="00430627" w:rsidP="00430627">
            <w:pPr>
              <w:pStyle w:val="a5"/>
              <w:numPr>
                <w:ilvl w:val="0"/>
                <w:numId w:val="5"/>
              </w:numPr>
              <w:spacing w:after="0" w:line="259" w:lineRule="auto"/>
              <w:ind w:leftChars="0"/>
              <w:rPr>
                <w:sz w:val="24"/>
              </w:rPr>
            </w:pPr>
            <w:r w:rsidRPr="00430627">
              <w:rPr>
                <w:sz w:val="24"/>
              </w:rPr>
              <w:t>指導病人或家屬之</w:t>
            </w:r>
            <w:r w:rsidRPr="00430627">
              <w:rPr>
                <w:rFonts w:hint="eastAsia"/>
                <w:sz w:val="24"/>
                <w:lang w:eastAsia="zh-HK"/>
              </w:rPr>
              <w:t>總院應用程式</w:t>
            </w:r>
            <w:r w:rsidRPr="00430627">
              <w:rPr>
                <w:rFonts w:hint="eastAsia"/>
                <w:sz w:val="24"/>
              </w:rPr>
              <w:t>APP</w:t>
            </w:r>
            <w:r w:rsidRPr="00430627">
              <w:rPr>
                <w:sz w:val="24"/>
              </w:rPr>
              <w:t>操作步驟與說明。</w:t>
            </w:r>
          </w:p>
          <w:p w:rsidR="00430627" w:rsidRPr="00430627" w:rsidRDefault="00430627" w:rsidP="00430627">
            <w:pPr>
              <w:pStyle w:val="a5"/>
              <w:numPr>
                <w:ilvl w:val="0"/>
                <w:numId w:val="5"/>
              </w:numPr>
              <w:spacing w:after="0" w:line="259" w:lineRule="auto"/>
              <w:ind w:leftChars="0"/>
              <w:rPr>
                <w:sz w:val="24"/>
              </w:rPr>
            </w:pPr>
            <w:r w:rsidRPr="00430627">
              <w:rPr>
                <w:rFonts w:hint="eastAsia"/>
                <w:sz w:val="24"/>
                <w:lang w:eastAsia="zh-HK"/>
              </w:rPr>
              <w:t>協助文書資料整理</w:t>
            </w:r>
            <w:r w:rsidRPr="00430627">
              <w:rPr>
                <w:sz w:val="24"/>
              </w:rPr>
              <w:t xml:space="preserve">。 </w:t>
            </w:r>
          </w:p>
          <w:p w:rsidR="00430627" w:rsidRDefault="00430627" w:rsidP="00430627">
            <w:pPr>
              <w:pStyle w:val="a5"/>
              <w:numPr>
                <w:ilvl w:val="0"/>
                <w:numId w:val="5"/>
              </w:numPr>
              <w:spacing w:after="0" w:line="259" w:lineRule="auto"/>
              <w:ind w:leftChars="0"/>
            </w:pPr>
            <w:r>
              <w:rPr>
                <w:sz w:val="24"/>
              </w:rPr>
              <w:t>其他臨時交辦協助事項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tabs>
                <w:tab w:val="right" w:pos="1133"/>
              </w:tabs>
              <w:spacing w:after="0" w:line="259" w:lineRule="auto"/>
              <w:ind w:left="-34" w:firstLine="0"/>
              <w:jc w:val="center"/>
            </w:pPr>
            <w:r>
              <w:rPr>
                <w:sz w:val="24"/>
              </w:rPr>
              <w:t>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  <w:sz w:val="24"/>
              </w:rPr>
              <w:t>2-3</w:t>
            </w:r>
            <w:r>
              <w:rPr>
                <w:sz w:val="24"/>
              </w:rPr>
              <w:t xml:space="preserve"> </w:t>
            </w:r>
          </w:p>
        </w:tc>
      </w:tr>
    </w:tbl>
    <w:p w:rsidR="00DC5693" w:rsidRDefault="0041318D">
      <w:pPr>
        <w:shd w:val="clear" w:color="auto" w:fill="D9D9D9"/>
        <w:spacing w:after="0" w:line="259" w:lineRule="auto"/>
        <w:ind w:left="-5"/>
      </w:pPr>
      <w:r>
        <w:rPr>
          <w:sz w:val="32"/>
        </w:rPr>
        <w:t>虎尾院區</w:t>
      </w:r>
      <w:r>
        <w:rPr>
          <w:sz w:val="24"/>
        </w:rPr>
        <w:t xml:space="preserve"> </w:t>
      </w:r>
    </w:p>
    <w:tbl>
      <w:tblPr>
        <w:tblStyle w:val="TableGrid"/>
        <w:tblW w:w="10778" w:type="dxa"/>
        <w:tblInd w:w="-569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60"/>
        <w:gridCol w:w="983"/>
        <w:gridCol w:w="982"/>
        <w:gridCol w:w="1263"/>
        <w:gridCol w:w="3490"/>
        <w:gridCol w:w="1394"/>
        <w:gridCol w:w="702"/>
      </w:tblGrid>
      <w:tr w:rsidR="00DC5693" w:rsidTr="00430627"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94" w:firstLine="0"/>
              <w:jc w:val="both"/>
            </w:pPr>
            <w:r>
              <w:rPr>
                <w:sz w:val="26"/>
              </w:rPr>
              <w:t>編號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18" w:firstLine="0"/>
              <w:jc w:val="both"/>
            </w:pPr>
            <w:r>
              <w:rPr>
                <w:sz w:val="26"/>
              </w:rPr>
              <w:t>單位名稱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08" w:firstLine="0"/>
              <w:jc w:val="both"/>
            </w:pPr>
            <w:r>
              <w:rPr>
                <w:sz w:val="26"/>
              </w:rPr>
              <w:t>連絡人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66" w:firstLine="0"/>
              <w:jc w:val="both"/>
            </w:pPr>
            <w:r>
              <w:rPr>
                <w:sz w:val="26"/>
              </w:rPr>
              <w:t>分機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18" w:firstLine="0"/>
              <w:jc w:val="both"/>
            </w:pPr>
            <w:r>
              <w:rPr>
                <w:sz w:val="26"/>
              </w:rPr>
              <w:t>服務地點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>服務內容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93" w:rsidRDefault="0041318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是否需要電腦能力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93" w:rsidRDefault="0041318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需求人數</w:t>
            </w:r>
          </w:p>
        </w:tc>
      </w:tr>
      <w:tr w:rsidR="00430627" w:rsidTr="00430627">
        <w:trPr>
          <w:trHeight w:val="6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278" w:firstLine="0"/>
            </w:pPr>
            <w:r>
              <w:rPr>
                <w:rFonts w:hint="eastAsia"/>
                <w:sz w:val="24"/>
                <w:lang w:eastAsia="zh-HK"/>
              </w:rPr>
              <w:t>醫療資訊室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137" w:firstLine="0"/>
              <w:jc w:val="both"/>
            </w:pPr>
            <w:r>
              <w:rPr>
                <w:rFonts w:hint="eastAsia"/>
                <w:sz w:val="24"/>
                <w:lang w:eastAsia="zh-HK"/>
              </w:rPr>
              <w:t>吳惠美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137" w:firstLine="0"/>
            </w:pPr>
            <w:r>
              <w:rPr>
                <w:rFonts w:hint="eastAsia"/>
                <w:sz w:val="24"/>
              </w:rPr>
              <w:t>560652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27" w:rsidRDefault="00430627" w:rsidP="00430627">
            <w:pPr>
              <w:spacing w:after="0" w:line="259" w:lineRule="auto"/>
              <w:ind w:left="199" w:firstLine="0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斗六院區</w:t>
            </w:r>
          </w:p>
          <w:p w:rsidR="00430627" w:rsidRDefault="00430627" w:rsidP="00430627">
            <w:pPr>
              <w:spacing w:after="0" w:line="259" w:lineRule="auto"/>
              <w:ind w:left="199" w:firstLine="0"/>
              <w:rPr>
                <w:sz w:val="24"/>
                <w:lang w:eastAsia="zh-HK"/>
              </w:rPr>
            </w:pPr>
            <w:r>
              <w:rPr>
                <w:rFonts w:hint="eastAsia"/>
                <w:sz w:val="24"/>
                <w:lang w:eastAsia="zh-HK"/>
              </w:rPr>
              <w:t>醫療資訊室</w:t>
            </w:r>
          </w:p>
          <w:p w:rsidR="00430627" w:rsidRDefault="00430627" w:rsidP="00430627">
            <w:pPr>
              <w:spacing w:after="0" w:line="259" w:lineRule="auto"/>
              <w:ind w:left="199" w:firstLine="0"/>
            </w:pPr>
            <w:r>
              <w:rPr>
                <w:rFonts w:hint="eastAsia"/>
                <w:sz w:val="24"/>
                <w:lang w:eastAsia="zh-HK"/>
              </w:rPr>
              <w:t>門診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  <w:lang w:eastAsia="zh-HK"/>
              </w:rPr>
              <w:t>檢查區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27" w:rsidRDefault="00430627" w:rsidP="00430627">
            <w:pPr>
              <w:pStyle w:val="a5"/>
              <w:numPr>
                <w:ilvl w:val="0"/>
                <w:numId w:val="5"/>
              </w:numPr>
              <w:spacing w:after="0" w:line="259" w:lineRule="auto"/>
              <w:ind w:leftChars="0"/>
              <w:rPr>
                <w:sz w:val="24"/>
              </w:rPr>
            </w:pPr>
            <w:r w:rsidRPr="00430627">
              <w:rPr>
                <w:sz w:val="24"/>
              </w:rPr>
              <w:t>指導病人或家屬之</w:t>
            </w:r>
            <w:r w:rsidRPr="00430627">
              <w:rPr>
                <w:rFonts w:hint="eastAsia"/>
                <w:sz w:val="24"/>
                <w:lang w:eastAsia="zh-HK"/>
              </w:rPr>
              <w:t>總院應用程式</w:t>
            </w:r>
            <w:r w:rsidRPr="00430627">
              <w:rPr>
                <w:rFonts w:hint="eastAsia"/>
                <w:sz w:val="24"/>
              </w:rPr>
              <w:t>APP</w:t>
            </w:r>
            <w:r w:rsidRPr="00430627">
              <w:rPr>
                <w:sz w:val="24"/>
              </w:rPr>
              <w:t>操作步驟與說明。</w:t>
            </w:r>
          </w:p>
          <w:p w:rsidR="00430627" w:rsidRPr="00430627" w:rsidRDefault="00430627" w:rsidP="00430627">
            <w:pPr>
              <w:pStyle w:val="a5"/>
              <w:numPr>
                <w:ilvl w:val="0"/>
                <w:numId w:val="5"/>
              </w:numPr>
              <w:spacing w:after="0" w:line="259" w:lineRule="auto"/>
              <w:ind w:leftChars="0"/>
              <w:rPr>
                <w:sz w:val="24"/>
              </w:rPr>
            </w:pPr>
            <w:r w:rsidRPr="00430627">
              <w:rPr>
                <w:rFonts w:hint="eastAsia"/>
                <w:sz w:val="24"/>
                <w:lang w:eastAsia="zh-HK"/>
              </w:rPr>
              <w:t>協助文書資料整理</w:t>
            </w:r>
            <w:r w:rsidRPr="00430627">
              <w:rPr>
                <w:sz w:val="24"/>
              </w:rPr>
              <w:t xml:space="preserve">。 </w:t>
            </w:r>
          </w:p>
          <w:p w:rsidR="00430627" w:rsidRDefault="00430627" w:rsidP="00430627">
            <w:pPr>
              <w:pStyle w:val="a5"/>
              <w:numPr>
                <w:ilvl w:val="0"/>
                <w:numId w:val="5"/>
              </w:numPr>
              <w:spacing w:after="0" w:line="259" w:lineRule="auto"/>
              <w:ind w:leftChars="0"/>
            </w:pPr>
            <w:r>
              <w:rPr>
                <w:sz w:val="24"/>
              </w:rPr>
              <w:t>其他臨時交辦協助事項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tabs>
                <w:tab w:val="right" w:pos="1133"/>
              </w:tabs>
              <w:spacing w:after="0" w:line="259" w:lineRule="auto"/>
              <w:ind w:left="-34" w:firstLine="0"/>
              <w:jc w:val="center"/>
            </w:pPr>
            <w:r>
              <w:rPr>
                <w:sz w:val="24"/>
              </w:rPr>
              <w:t>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627" w:rsidRDefault="00430627" w:rsidP="00430627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  <w:sz w:val="24"/>
              </w:rPr>
              <w:t>2-3</w:t>
            </w:r>
            <w:r>
              <w:rPr>
                <w:sz w:val="24"/>
              </w:rPr>
              <w:t xml:space="preserve"> </w:t>
            </w:r>
          </w:p>
        </w:tc>
      </w:tr>
    </w:tbl>
    <w:p w:rsidR="00430627" w:rsidRDefault="00430627">
      <w:pPr>
        <w:spacing w:after="0" w:line="259" w:lineRule="auto"/>
        <w:ind w:left="4" w:right="1498" w:firstLine="2100"/>
        <w:rPr>
          <w:sz w:val="32"/>
        </w:rPr>
      </w:pPr>
    </w:p>
    <w:p w:rsidR="00430627" w:rsidRDefault="00430627">
      <w:pPr>
        <w:spacing w:after="0" w:line="240" w:lineRule="auto"/>
        <w:ind w:left="0" w:firstLine="0"/>
        <w:rPr>
          <w:sz w:val="32"/>
        </w:rPr>
      </w:pPr>
      <w:r>
        <w:rPr>
          <w:sz w:val="32"/>
        </w:rPr>
        <w:br w:type="page"/>
      </w:r>
    </w:p>
    <w:p w:rsidR="00430627" w:rsidRDefault="00AB6138" w:rsidP="00AB6138">
      <w:pPr>
        <w:spacing w:after="0" w:line="259" w:lineRule="auto"/>
        <w:ind w:left="4" w:right="1498" w:firstLine="0"/>
        <w:jc w:val="center"/>
      </w:pPr>
      <w:r>
        <w:rPr>
          <w:rFonts w:hint="eastAsia"/>
          <w:sz w:val="32"/>
          <w:szCs w:val="32"/>
        </w:rPr>
        <w:lastRenderedPageBreak/>
        <w:t xml:space="preserve">     </w:t>
      </w:r>
      <w:bookmarkStart w:id="0" w:name="_GoBack"/>
      <w:bookmarkEnd w:id="0"/>
      <w:r w:rsidR="0041318D" w:rsidRPr="00430627">
        <w:rPr>
          <w:sz w:val="32"/>
          <w:szCs w:val="32"/>
        </w:rPr>
        <w:t>國立臺灣大學醫學院附設醫院雲林分院</w:t>
      </w:r>
      <w:r w:rsidR="0041318D" w:rsidRPr="00430627">
        <w:rPr>
          <w:sz w:val="32"/>
          <w:szCs w:val="32"/>
        </w:rPr>
        <w:t>學生公共服務報名表</w:t>
      </w:r>
    </w:p>
    <w:p w:rsidR="00DC5693" w:rsidRDefault="0041318D" w:rsidP="00430627">
      <w:pPr>
        <w:spacing w:after="0" w:line="259" w:lineRule="auto"/>
        <w:ind w:left="4" w:right="1498" w:firstLine="0"/>
      </w:pPr>
      <w:r>
        <w:t>一、報名資料：</w:t>
      </w:r>
      <w:r>
        <w:rPr>
          <w:sz w:val="24"/>
        </w:rPr>
        <w:t xml:space="preserve"> </w:t>
      </w:r>
    </w:p>
    <w:tbl>
      <w:tblPr>
        <w:tblStyle w:val="TableGrid"/>
        <w:tblW w:w="10012" w:type="dxa"/>
        <w:tblInd w:w="0" w:type="dxa"/>
        <w:tblCellMar>
          <w:top w:w="83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426"/>
        <w:gridCol w:w="1445"/>
        <w:gridCol w:w="3298"/>
      </w:tblGrid>
      <w:tr w:rsidR="00DC5693" w:rsidTr="00430627">
        <w:trPr>
          <w:trHeight w:val="613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334" w:firstLine="0"/>
            </w:pPr>
            <w:r>
              <w:t>學生姓名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34" w:firstLine="0"/>
              <w:jc w:val="both"/>
            </w:pPr>
            <w:r>
              <w:t>出生日期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  <w:jc w:val="both"/>
            </w:pPr>
            <w:r>
              <w:t>民國</w:t>
            </w:r>
            <w:r>
              <w:t xml:space="preserve">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DC5693">
        <w:trPr>
          <w:trHeight w:val="751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195" w:firstLine="0"/>
              <w:jc w:val="both"/>
            </w:pPr>
            <w:r>
              <w:t>身分證字號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65" w:firstLine="0"/>
              <w:jc w:val="both"/>
            </w:pPr>
            <w:r>
              <w:t>校名</w:t>
            </w:r>
            <w:r>
              <w:t>/</w:t>
            </w:r>
            <w:r>
              <w:t>年級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C5693">
        <w:trPr>
          <w:trHeight w:val="752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334" w:firstLine="0"/>
            </w:pPr>
            <w:r>
              <w:t>聯絡電話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right="23" w:firstLine="0"/>
              <w:jc w:val="center"/>
            </w:pPr>
            <w:r>
              <w:t xml:space="preserve">e-mail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C5693" w:rsidTr="00430627">
        <w:trPr>
          <w:trHeight w:val="606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334" w:firstLine="0"/>
            </w:pPr>
            <w:r>
              <w:t>聯絡地址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C5693" w:rsidTr="00430627">
        <w:trPr>
          <w:trHeight w:val="899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53" w:firstLine="0"/>
              <w:jc w:val="both"/>
            </w:pPr>
            <w:r>
              <w:t>預計服務期間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 xml:space="preserve">      </w:t>
            </w:r>
            <w:r w:rsidR="00430627">
              <w:t xml:space="preserve">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日至</w:t>
            </w:r>
            <w:r>
              <w:t xml:space="preserve">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  <w:r>
              <w:rPr>
                <w:sz w:val="24"/>
              </w:rPr>
              <w:t xml:space="preserve"> </w:t>
            </w:r>
          </w:p>
          <w:p w:rsidR="00DC5693" w:rsidRDefault="0041318D">
            <w:pPr>
              <w:spacing w:after="0" w:line="259" w:lineRule="auto"/>
              <w:ind w:left="0" w:right="25" w:firstLine="0"/>
              <w:jc w:val="center"/>
            </w:pPr>
            <w:r>
              <w:rPr>
                <w:color w:val="A6A6A6"/>
              </w:rPr>
              <w:t>(</w:t>
            </w:r>
            <w:r>
              <w:rPr>
                <w:color w:val="A6A6A6"/>
              </w:rPr>
              <w:t>請依照實際可服務時間為</w:t>
            </w:r>
            <w:proofErr w:type="gramStart"/>
            <w:r>
              <w:rPr>
                <w:color w:val="A6A6A6"/>
              </w:rPr>
              <w:t>準</w:t>
            </w:r>
            <w:proofErr w:type="gramEnd"/>
            <w:r>
              <w:rPr>
                <w:color w:val="A6A6A6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DC5693">
        <w:trPr>
          <w:trHeight w:val="761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C5693" w:rsidRDefault="0041318D">
            <w:pPr>
              <w:spacing w:after="5" w:line="259" w:lineRule="auto"/>
              <w:ind w:left="334" w:firstLine="0"/>
            </w:pPr>
            <w:r>
              <w:t>現況調查</w:t>
            </w:r>
            <w:r>
              <w:rPr>
                <w:sz w:val="24"/>
              </w:rPr>
              <w:t xml:space="preserve"> </w:t>
            </w:r>
          </w:p>
          <w:p w:rsidR="00DC5693" w:rsidRDefault="0041318D">
            <w:pPr>
              <w:spacing w:after="0" w:line="259" w:lineRule="auto"/>
              <w:ind w:left="123" w:firstLine="0"/>
              <w:jc w:val="both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服務安排參考</w:t>
            </w:r>
            <w:r>
              <w:rPr>
                <w:sz w:val="22"/>
              </w:rPr>
              <w:t>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693" w:rsidRDefault="0041318D">
            <w:pPr>
              <w:spacing w:after="0" w:line="259" w:lineRule="auto"/>
              <w:ind w:left="0" w:firstLine="0"/>
            </w:pPr>
            <w:r>
              <w:t>1.</w:t>
            </w:r>
            <w:r>
              <w:t>電腦</w:t>
            </w:r>
            <w:r>
              <w:t>(office</w:t>
            </w:r>
            <w:r>
              <w:t>作業</w:t>
            </w:r>
            <w:r>
              <w:t>)</w:t>
            </w:r>
            <w:r>
              <w:t>：</w:t>
            </w:r>
            <w:r>
              <w:t>□</w:t>
            </w:r>
            <w:r>
              <w:t>會</w:t>
            </w:r>
            <w:r>
              <w:t xml:space="preserve"> □</w:t>
            </w:r>
            <w:r>
              <w:t>不會</w:t>
            </w:r>
            <w:r>
              <w:t xml:space="preserve"> 2.</w:t>
            </w:r>
            <w:r>
              <w:t>台語：</w:t>
            </w:r>
            <w:r>
              <w:t>□</w:t>
            </w:r>
            <w:r>
              <w:t>會</w:t>
            </w:r>
            <w:r>
              <w:t xml:space="preserve"> □</w:t>
            </w:r>
            <w:r>
              <w:t>不會</w:t>
            </w:r>
            <w:r>
              <w:rPr>
                <w:sz w:val="24"/>
              </w:rPr>
              <w:t xml:space="preserve"> </w:t>
            </w:r>
          </w:p>
        </w:tc>
      </w:tr>
    </w:tbl>
    <w:p w:rsidR="00DC5693" w:rsidRDefault="0041318D">
      <w:pPr>
        <w:numPr>
          <w:ilvl w:val="0"/>
          <w:numId w:val="4"/>
        </w:numPr>
        <w:ind w:right="432" w:hanging="562"/>
      </w:pPr>
      <w:r>
        <w:t>服務院區：</w:t>
      </w:r>
      <w:r>
        <w:t>□</w:t>
      </w:r>
      <w:r>
        <w:t>斗六</w:t>
      </w:r>
      <w:r>
        <w:t xml:space="preserve">  □</w:t>
      </w:r>
      <w:r>
        <w:t>虎尾</w:t>
      </w:r>
      <w:r>
        <w:t xml:space="preserve">  □</w:t>
      </w:r>
      <w:r>
        <w:t>皆可</w:t>
      </w:r>
      <w:r>
        <w:rPr>
          <w:sz w:val="24"/>
        </w:rPr>
        <w:t xml:space="preserve"> </w:t>
      </w:r>
    </w:p>
    <w:p w:rsidR="00DC5693" w:rsidRDefault="0041318D">
      <w:pPr>
        <w:numPr>
          <w:ilvl w:val="0"/>
          <w:numId w:val="4"/>
        </w:numPr>
        <w:spacing w:after="111"/>
        <w:ind w:right="432" w:hanging="562"/>
      </w:pPr>
      <w:r>
        <w:t>依報名順序分派單位，可註明志願排序供參考。選填志願前請先確認可到院服務期間</w:t>
      </w:r>
      <w:proofErr w:type="gramStart"/>
      <w:r>
        <w:t>符合欲選填</w:t>
      </w:r>
      <w:proofErr w:type="gramEnd"/>
      <w:r>
        <w:t>單位需求期間。若未填志願序或填寫志願額滿則由本院協助安排。</w:t>
      </w:r>
      <w:r>
        <w:t xml:space="preserve"> </w:t>
      </w:r>
    </w:p>
    <w:p w:rsidR="00DC5693" w:rsidRDefault="0041318D" w:rsidP="00430627">
      <w:pPr>
        <w:spacing w:after="0" w:line="259" w:lineRule="auto"/>
        <w:ind w:left="548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17134" cy="6096"/>
                <wp:effectExtent l="0" t="0" r="0" b="0"/>
                <wp:docPr id="8837" name="Group 8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134" cy="6096"/>
                          <a:chOff x="0" y="0"/>
                          <a:chExt cx="5917134" cy="6096"/>
                        </a:xfrm>
                      </wpg:grpSpPr>
                      <wps:wsp>
                        <wps:cNvPr id="11353" name="Shape 1135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4" name="Shape 11354"/>
                        <wps:cNvSpPr/>
                        <wps:spPr>
                          <a:xfrm>
                            <a:off x="6096" y="0"/>
                            <a:ext cx="5904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865" h="9144">
                                <a:moveTo>
                                  <a:pt x="0" y="0"/>
                                </a:moveTo>
                                <a:lnTo>
                                  <a:pt x="5904865" y="0"/>
                                </a:lnTo>
                                <a:lnTo>
                                  <a:pt x="5904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5" name="Shape 11355"/>
                        <wps:cNvSpPr/>
                        <wps:spPr>
                          <a:xfrm>
                            <a:off x="59110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7" style="width:465.916pt;height:0.47998pt;mso-position-horizontal-relative:char;mso-position-vertical-relative:line" coordsize="59171,60">
                <v:shape id="Shape 1135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357" style="position:absolute;width:59048;height:91;left:60;top:0;" coordsize="5904865,9144" path="m0,0l5904865,0l5904865,9144l0,9144l0,0">
                  <v:stroke weight="0pt" endcap="flat" joinstyle="miter" miterlimit="10" on="false" color="#000000" opacity="0"/>
                  <v:fill on="true" color="#000000"/>
                </v:shape>
                <v:shape id="Shape 11358" style="position:absolute;width:91;height:91;left:5911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5693" w:rsidRDefault="0041318D">
      <w:pPr>
        <w:numPr>
          <w:ilvl w:val="0"/>
          <w:numId w:val="4"/>
        </w:numPr>
        <w:spacing w:after="180"/>
        <w:ind w:right="432" w:hanging="562"/>
      </w:pPr>
      <w:r>
        <w:t>□</w:t>
      </w:r>
      <w:r>
        <w:t>已滿</w:t>
      </w:r>
      <w:r>
        <w:t>18</w:t>
      </w:r>
      <w:r>
        <w:t>歲</w:t>
      </w:r>
      <w:r>
        <w:t xml:space="preserve">   □</w:t>
      </w:r>
      <w:r>
        <w:t>未滿</w:t>
      </w:r>
      <w:r>
        <w:t>18</w:t>
      </w:r>
      <w:r>
        <w:t>歲，請填具下列家長同意書。</w:t>
      </w:r>
      <w:r>
        <w:rPr>
          <w:sz w:val="24"/>
        </w:rPr>
        <w:t xml:space="preserve"> </w:t>
      </w:r>
    </w:p>
    <w:p w:rsidR="00DC5693" w:rsidRDefault="0041318D" w:rsidP="00430627">
      <w:pPr>
        <w:spacing w:after="0" w:line="366" w:lineRule="auto"/>
        <w:ind w:leftChars="100" w:left="280" w:firstLineChars="500" w:firstLine="1600"/>
      </w:pPr>
      <w:r>
        <w:rPr>
          <w:sz w:val="32"/>
        </w:rPr>
        <w:t>---------------</w:t>
      </w:r>
      <w:r>
        <w:rPr>
          <w:sz w:val="40"/>
        </w:rPr>
        <w:t>家長同意書</w:t>
      </w:r>
      <w:r>
        <w:rPr>
          <w:sz w:val="24"/>
        </w:rPr>
        <w:t xml:space="preserve"> </w:t>
      </w:r>
      <w:r w:rsidR="00430627">
        <w:rPr>
          <w:sz w:val="32"/>
        </w:rPr>
        <w:t>---------------</w:t>
      </w:r>
    </w:p>
    <w:p w:rsidR="00DC5693" w:rsidRDefault="0041318D" w:rsidP="00430627">
      <w:pPr>
        <w:adjustRightInd w:val="0"/>
        <w:snapToGrid w:val="0"/>
        <w:spacing w:after="159" w:line="240" w:lineRule="auto"/>
        <w:ind w:left="11" w:right="431" w:hanging="11"/>
      </w:pPr>
      <w:r>
        <w:t>本人</w:t>
      </w:r>
      <w:r>
        <w:rPr>
          <w:u w:val="single" w:color="000000"/>
        </w:rPr>
        <w:t xml:space="preserve">              </w:t>
      </w:r>
      <w:r>
        <w:t>知悉並同意子女</w:t>
      </w:r>
      <w:r>
        <w:rPr>
          <w:u w:val="single" w:color="000000"/>
        </w:rPr>
        <w:t xml:space="preserve">              </w:t>
      </w:r>
      <w:r>
        <w:t xml:space="preserve"> </w:t>
      </w:r>
      <w:r>
        <w:t>至</w:t>
      </w:r>
      <w:r>
        <w:t xml:space="preserve">  </w:t>
      </w:r>
      <w:r>
        <w:t>貴院進行學生公共服務，將鼓勵子女認真學習及遵守院方相關規定。能接受短期服務性質醫院無法提供保險，服務期間相關風險或不慎發生意外事件，願自行負責。</w:t>
      </w:r>
      <w:r>
        <w:rPr>
          <w:sz w:val="24"/>
        </w:rPr>
        <w:t xml:space="preserve"> </w:t>
      </w:r>
    </w:p>
    <w:p w:rsidR="00430627" w:rsidRDefault="0041318D" w:rsidP="00430627">
      <w:pPr>
        <w:adjustRightInd w:val="0"/>
        <w:snapToGrid w:val="0"/>
        <w:spacing w:line="240" w:lineRule="auto"/>
        <w:ind w:left="2279" w:right="431" w:hanging="11"/>
      </w:pPr>
      <w:r>
        <w:t>家長姓名：</w:t>
      </w:r>
      <w:r>
        <w:rPr>
          <w:u w:val="single" w:color="000000"/>
        </w:rPr>
        <w:t xml:space="preserve">                   </w:t>
      </w:r>
      <w:r w:rsidR="00430627">
        <w:rPr>
          <w:u w:val="single" w:color="000000"/>
        </w:rPr>
        <w:t xml:space="preserve">               </w:t>
      </w:r>
      <w:r>
        <w:rPr>
          <w:u w:val="single" w:color="000000"/>
        </w:rPr>
        <w:t xml:space="preserve"> </w:t>
      </w:r>
      <w:r>
        <w:t>(</w:t>
      </w:r>
      <w:r>
        <w:t>簽名或蓋章</w:t>
      </w:r>
      <w:r>
        <w:t>)</w:t>
      </w:r>
    </w:p>
    <w:p w:rsidR="00DC5693" w:rsidRDefault="0041318D" w:rsidP="00430627">
      <w:pPr>
        <w:adjustRightInd w:val="0"/>
        <w:snapToGrid w:val="0"/>
        <w:spacing w:line="240" w:lineRule="auto"/>
        <w:ind w:left="2279" w:right="431" w:hanging="11"/>
      </w:pPr>
      <w:r>
        <w:rPr>
          <w:sz w:val="24"/>
        </w:rPr>
        <w:t xml:space="preserve"> </w:t>
      </w:r>
      <w:r>
        <w:t>身分證字號：</w:t>
      </w:r>
      <w:r>
        <w:t xml:space="preserve">        </w:t>
      </w:r>
      <w:r>
        <w:t xml:space="preserve">       </w:t>
      </w:r>
      <w:r>
        <w:rPr>
          <w:sz w:val="24"/>
        </w:rPr>
        <w:t xml:space="preserve"> </w:t>
      </w:r>
    </w:p>
    <w:p w:rsidR="00DC5693" w:rsidRDefault="0041318D">
      <w:pPr>
        <w:spacing w:after="197"/>
        <w:ind w:left="2278" w:right="432"/>
      </w:pPr>
      <w:r>
        <w:t>聯絡電話：</w:t>
      </w:r>
      <w:r>
        <w:t xml:space="preserve">                    </w:t>
      </w:r>
      <w:r>
        <w:rPr>
          <w:sz w:val="24"/>
        </w:rPr>
        <w:t xml:space="preserve"> </w:t>
      </w:r>
    </w:p>
    <w:p w:rsidR="00DC5693" w:rsidRDefault="0041318D" w:rsidP="00430627">
      <w:pPr>
        <w:ind w:left="108" w:right="432"/>
        <w:jc w:val="center"/>
      </w:pPr>
      <w:r>
        <w:t>中</w:t>
      </w:r>
      <w:r>
        <w:t xml:space="preserve"> </w:t>
      </w:r>
      <w:r>
        <w:t>華</w:t>
      </w:r>
      <w:r>
        <w:t xml:space="preserve"> </w:t>
      </w:r>
      <w:r>
        <w:t>民</w:t>
      </w:r>
      <w:r>
        <w:t xml:space="preserve"> </w:t>
      </w:r>
      <w:r>
        <w:t>國</w:t>
      </w:r>
      <w:r>
        <w:t xml:space="preserve">  </w:t>
      </w:r>
      <w:r w:rsidR="00430627">
        <w:t xml:space="preserve">                 </w:t>
      </w:r>
      <w:r>
        <w:t xml:space="preserve">  </w:t>
      </w:r>
      <w:r>
        <w:t>年</w:t>
      </w:r>
      <w:r w:rsidR="00430627">
        <w:rPr>
          <w:rFonts w:hint="eastAsia"/>
        </w:rPr>
        <w:t xml:space="preserve">             </w:t>
      </w:r>
      <w:r>
        <w:t xml:space="preserve">     </w:t>
      </w:r>
      <w:r>
        <w:t>月</w:t>
      </w:r>
      <w:r>
        <w:t xml:space="preserve">   </w:t>
      </w:r>
      <w:r w:rsidR="00430627">
        <w:t xml:space="preserve">                   </w:t>
      </w:r>
      <w:r>
        <w:t xml:space="preserve">  </w:t>
      </w:r>
      <w:r>
        <w:t>日</w:t>
      </w:r>
    </w:p>
    <w:sectPr w:rsidR="00DC5693">
      <w:footerReference w:type="even" r:id="rId7"/>
      <w:footerReference w:type="default" r:id="rId8"/>
      <w:footerReference w:type="first" r:id="rId9"/>
      <w:pgSz w:w="11906" w:h="16838"/>
      <w:pgMar w:top="893" w:right="389" w:bottom="127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8D" w:rsidRDefault="0041318D">
      <w:pPr>
        <w:spacing w:after="0" w:line="240" w:lineRule="auto"/>
      </w:pPr>
      <w:r>
        <w:separator/>
      </w:r>
    </w:p>
  </w:endnote>
  <w:endnote w:type="continuationSeparator" w:id="0">
    <w:p w:rsidR="0041318D" w:rsidRDefault="0041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93" w:rsidRDefault="0041318D">
    <w:pPr>
      <w:spacing w:after="0" w:line="259" w:lineRule="auto"/>
      <w:ind w:left="0" w:right="946" w:firstLine="0"/>
      <w:jc w:val="right"/>
    </w:pPr>
    <w:r>
      <w:rPr>
        <w:rFonts w:ascii="Times New Roman" w:eastAsia="Times New Roman" w:hAnsi="Times New Roman" w:cs="Times New Roman"/>
        <w:sz w:val="20"/>
      </w:rPr>
      <w:t>113/05/13</w:t>
    </w:r>
    <w:r>
      <w:rPr>
        <w:sz w:val="20"/>
      </w:rPr>
      <w:t>更新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93" w:rsidRDefault="0041318D">
    <w:pPr>
      <w:spacing w:after="0" w:line="259" w:lineRule="auto"/>
      <w:ind w:left="0" w:right="946" w:firstLine="0"/>
      <w:jc w:val="right"/>
    </w:pPr>
    <w:r>
      <w:rPr>
        <w:rFonts w:ascii="Times New Roman" w:eastAsia="Times New Roman" w:hAnsi="Times New Roman" w:cs="Times New Roman"/>
        <w:sz w:val="20"/>
      </w:rPr>
      <w:t>113/05/13</w:t>
    </w:r>
    <w:r>
      <w:rPr>
        <w:sz w:val="20"/>
      </w:rPr>
      <w:t>更新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93" w:rsidRDefault="0041318D">
    <w:pPr>
      <w:spacing w:after="0" w:line="259" w:lineRule="auto"/>
      <w:ind w:left="0" w:right="946" w:firstLine="0"/>
      <w:jc w:val="right"/>
    </w:pPr>
    <w:r>
      <w:rPr>
        <w:rFonts w:ascii="Times New Roman" w:eastAsia="Times New Roman" w:hAnsi="Times New Roman" w:cs="Times New Roman"/>
        <w:sz w:val="20"/>
      </w:rPr>
      <w:t>113/05/13</w:t>
    </w:r>
    <w:r>
      <w:rPr>
        <w:sz w:val="20"/>
      </w:rPr>
      <w:t>更新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8D" w:rsidRDefault="0041318D">
      <w:pPr>
        <w:spacing w:after="0" w:line="240" w:lineRule="auto"/>
      </w:pPr>
      <w:r>
        <w:separator/>
      </w:r>
    </w:p>
  </w:footnote>
  <w:footnote w:type="continuationSeparator" w:id="0">
    <w:p w:rsidR="0041318D" w:rsidRDefault="00413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2BA"/>
    <w:multiLevelType w:val="hybridMultilevel"/>
    <w:tmpl w:val="3EF6F85A"/>
    <w:lvl w:ilvl="0" w:tplc="1E3AF41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" w15:restartNumberingAfterBreak="0">
    <w:nsid w:val="28D64407"/>
    <w:multiLevelType w:val="hybridMultilevel"/>
    <w:tmpl w:val="55B217D6"/>
    <w:lvl w:ilvl="0" w:tplc="E52EA6B6">
      <w:start w:val="7"/>
      <w:numFmt w:val="ideographDigital"/>
      <w:lvlText w:val="%1、"/>
      <w:lvlJc w:val="left"/>
      <w:pPr>
        <w:ind w:left="5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65249F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6C9A6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80D76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E3F62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A1C52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621B26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6EAD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EF37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842A5D"/>
    <w:multiLevelType w:val="hybridMultilevel"/>
    <w:tmpl w:val="D3A28EAC"/>
    <w:lvl w:ilvl="0" w:tplc="09B60B06">
      <w:start w:val="1"/>
      <w:numFmt w:val="ideographDigital"/>
      <w:lvlText w:val="%1、"/>
      <w:lvlJc w:val="left"/>
      <w:pPr>
        <w:ind w:left="5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9E0F12">
      <w:start w:val="1"/>
      <w:numFmt w:val="decimal"/>
      <w:lvlText w:val="%2.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887A3E">
      <w:start w:val="1"/>
      <w:numFmt w:val="lowerRoman"/>
      <w:lvlText w:val="%3"/>
      <w:lvlJc w:val="left"/>
      <w:pPr>
        <w:ind w:left="16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C0EA0">
      <w:start w:val="1"/>
      <w:numFmt w:val="decimal"/>
      <w:lvlText w:val="%4"/>
      <w:lvlJc w:val="left"/>
      <w:pPr>
        <w:ind w:left="23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85248">
      <w:start w:val="1"/>
      <w:numFmt w:val="lowerLetter"/>
      <w:lvlText w:val="%5"/>
      <w:lvlJc w:val="left"/>
      <w:pPr>
        <w:ind w:left="30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58CAAC">
      <w:start w:val="1"/>
      <w:numFmt w:val="lowerRoman"/>
      <w:lvlText w:val="%6"/>
      <w:lvlJc w:val="left"/>
      <w:pPr>
        <w:ind w:left="38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46443C">
      <w:start w:val="1"/>
      <w:numFmt w:val="decimal"/>
      <w:lvlText w:val="%7"/>
      <w:lvlJc w:val="left"/>
      <w:pPr>
        <w:ind w:left="45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5CC290">
      <w:start w:val="1"/>
      <w:numFmt w:val="lowerLetter"/>
      <w:lvlText w:val="%8"/>
      <w:lvlJc w:val="left"/>
      <w:pPr>
        <w:ind w:left="52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85124">
      <w:start w:val="1"/>
      <w:numFmt w:val="lowerRoman"/>
      <w:lvlText w:val="%9"/>
      <w:lvlJc w:val="left"/>
      <w:pPr>
        <w:ind w:left="59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380C8C"/>
    <w:multiLevelType w:val="hybridMultilevel"/>
    <w:tmpl w:val="3514C24C"/>
    <w:lvl w:ilvl="0" w:tplc="5CC6AF84">
      <w:start w:val="1"/>
      <w:numFmt w:val="ideographDigital"/>
      <w:lvlText w:val="%1、"/>
      <w:lvlJc w:val="left"/>
      <w:pPr>
        <w:ind w:left="5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65ACC">
      <w:start w:val="1"/>
      <w:numFmt w:val="decimal"/>
      <w:lvlText w:val="%2.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65EC2">
      <w:start w:val="1"/>
      <w:numFmt w:val="lowerRoman"/>
      <w:lvlText w:val="%3"/>
      <w:lvlJc w:val="left"/>
      <w:pPr>
        <w:ind w:left="16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2E6D8">
      <w:start w:val="1"/>
      <w:numFmt w:val="decimal"/>
      <w:lvlText w:val="%4"/>
      <w:lvlJc w:val="left"/>
      <w:pPr>
        <w:ind w:left="23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D43120">
      <w:start w:val="1"/>
      <w:numFmt w:val="lowerLetter"/>
      <w:lvlText w:val="%5"/>
      <w:lvlJc w:val="left"/>
      <w:pPr>
        <w:ind w:left="30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C2886">
      <w:start w:val="1"/>
      <w:numFmt w:val="lowerRoman"/>
      <w:lvlText w:val="%6"/>
      <w:lvlJc w:val="left"/>
      <w:pPr>
        <w:ind w:left="38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CF272">
      <w:start w:val="1"/>
      <w:numFmt w:val="decimal"/>
      <w:lvlText w:val="%7"/>
      <w:lvlJc w:val="left"/>
      <w:pPr>
        <w:ind w:left="45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3EBFCA">
      <w:start w:val="1"/>
      <w:numFmt w:val="lowerLetter"/>
      <w:lvlText w:val="%8"/>
      <w:lvlJc w:val="left"/>
      <w:pPr>
        <w:ind w:left="52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2D9EC">
      <w:start w:val="1"/>
      <w:numFmt w:val="lowerRoman"/>
      <w:lvlText w:val="%9"/>
      <w:lvlJc w:val="left"/>
      <w:pPr>
        <w:ind w:left="59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306E9A"/>
    <w:multiLevelType w:val="hybridMultilevel"/>
    <w:tmpl w:val="AA866EB4"/>
    <w:lvl w:ilvl="0" w:tplc="73249B02">
      <w:start w:val="2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96F51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C45B6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183C0C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A4412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016C2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EBFD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8A8BBA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5ABA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93"/>
    <w:rsid w:val="0041318D"/>
    <w:rsid w:val="00430627"/>
    <w:rsid w:val="00AB6138"/>
    <w:rsid w:val="00DC5693"/>
    <w:rsid w:val="00E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19190"/>
  <w15:docId w15:val="{EA0B9945-DE65-40AC-899F-2E81FA6F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left="10" w:hanging="10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0" w:line="259" w:lineRule="auto"/>
      <w:ind w:right="889"/>
      <w:jc w:val="center"/>
      <w:outlineLvl w:val="0"/>
    </w:pPr>
    <w:rPr>
      <w:rFonts w:ascii="微軟正黑體" w:eastAsia="微軟正黑體" w:hAnsi="微軟正黑體" w:cs="微軟正黑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0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627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4306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學生公共服務</dc:title>
  <dc:subject/>
  <dc:creator>YLH_User</dc:creator>
  <cp:keywords/>
  <cp:lastModifiedBy>吳惠美</cp:lastModifiedBy>
  <cp:revision>3</cp:revision>
  <dcterms:created xsi:type="dcterms:W3CDTF">2024-07-16T02:34:00Z</dcterms:created>
  <dcterms:modified xsi:type="dcterms:W3CDTF">2024-07-16T02:35:00Z</dcterms:modified>
</cp:coreProperties>
</file>